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4282A86D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ELETRÔNICO </w:t>
      </w:r>
      <w:r w:rsidRPr="008C614F">
        <w:rPr>
          <w:rFonts w:ascii="Arial" w:hAnsi="Arial" w:cs="Arial"/>
          <w:b/>
          <w:bCs/>
        </w:rPr>
        <w:t xml:space="preserve">Nº </w:t>
      </w:r>
      <w:r w:rsidR="008C614F" w:rsidRPr="008C614F">
        <w:rPr>
          <w:rFonts w:ascii="Arial" w:hAnsi="Arial" w:cs="Arial"/>
          <w:b/>
          <w:bCs/>
        </w:rPr>
        <w:t>90005/2024</w:t>
      </w:r>
    </w:p>
    <w:p w14:paraId="75ECA505" w14:textId="29BD594F" w:rsidR="00D03088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4F7E92A9" w14:textId="47798DFE" w:rsidR="008D0D8E" w:rsidRPr="005C1816" w:rsidRDefault="008D0D8E" w:rsidP="008C614F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REGISTRO DE PREÇOS nº </w:t>
      </w:r>
      <w:r w:rsidR="008C614F">
        <w:rPr>
          <w:rFonts w:ascii="Arial" w:hAnsi="Arial" w:cs="Arial"/>
          <w:w w:val="115"/>
          <w:lang w:val="pt-BR"/>
        </w:rPr>
        <w:t>90005/2024,</w:t>
      </w:r>
      <w:r w:rsidRPr="005C1816">
        <w:rPr>
          <w:rFonts w:ascii="Arial" w:hAnsi="Arial" w:cs="Arial"/>
          <w:color w:val="FF0000"/>
          <w:w w:val="115"/>
          <w:lang w:val="pt-BR"/>
        </w:rPr>
        <w:t xml:space="preserve"> </w:t>
      </w:r>
      <w:r w:rsidR="008C614F">
        <w:rPr>
          <w:rFonts w:ascii="Arial" w:hAnsi="Arial" w:cs="Arial"/>
          <w:w w:val="115"/>
          <w:lang w:val="pt-BR"/>
        </w:rPr>
        <w:t>P</w:t>
      </w:r>
      <w:r w:rsidRPr="005C1816">
        <w:rPr>
          <w:rFonts w:ascii="Arial" w:hAnsi="Arial" w:cs="Arial"/>
          <w:w w:val="115"/>
          <w:lang w:val="pt-BR"/>
        </w:rPr>
        <w:t xml:space="preserve">rocesso </w:t>
      </w:r>
      <w:r w:rsidR="008C614F">
        <w:rPr>
          <w:rFonts w:ascii="Arial" w:hAnsi="Arial" w:cs="Arial"/>
          <w:w w:val="115"/>
          <w:lang w:val="pt-BR"/>
        </w:rPr>
        <w:t>A</w:t>
      </w:r>
      <w:r w:rsidRPr="005C1816">
        <w:rPr>
          <w:rFonts w:ascii="Arial" w:hAnsi="Arial" w:cs="Arial"/>
          <w:w w:val="115"/>
          <w:lang w:val="pt-BR"/>
        </w:rPr>
        <w:t>dministrativo n.º</w:t>
      </w:r>
      <w:r w:rsidR="008C614F">
        <w:rPr>
          <w:rFonts w:ascii="Arial" w:hAnsi="Arial" w:cs="Arial"/>
          <w:w w:val="115"/>
          <w:lang w:val="pt-BR"/>
        </w:rPr>
        <w:t xml:space="preserve"> 25.651/2023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3558863D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5C1816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para a eventual </w:t>
      </w:r>
      <w:r w:rsidR="008C614F" w:rsidRPr="008C614F">
        <w:rPr>
          <w:rFonts w:ascii="Arial" w:eastAsia="Azo Sans Lt" w:hAnsi="Arial" w:cs="Arial"/>
          <w:b/>
          <w:bCs/>
          <w:lang w:val="pt-BR"/>
        </w:rPr>
        <w:t>CONTRATAÇÃO DE EMPRESA ESPECIALIZADA NA PRESTAÇÃO DE PROCEDIMENTOS DE OFTALMOLOGIA (aplicação de injeção intravítrea e tomografia de coerência óptica (OCT), pelo período de 1 (um) ano</w:t>
      </w:r>
      <w:r w:rsidR="008C614F">
        <w:rPr>
          <w:rFonts w:ascii="Arial" w:eastAsia="Azo Sans Lt" w:hAnsi="Arial" w:cs="Arial"/>
          <w:lang w:val="pt-BR"/>
        </w:rPr>
        <w:t xml:space="preserve">, conforme </w:t>
      </w:r>
      <w:r w:rsidRPr="005C1816">
        <w:rPr>
          <w:rFonts w:ascii="Arial" w:eastAsia="Azo Sans Lt" w:hAnsi="Arial" w:cs="Arial"/>
          <w:lang w:val="pt-BR"/>
        </w:rPr>
        <w:t>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edital de </w:t>
      </w:r>
      <w:r w:rsidRPr="005C1816">
        <w:rPr>
          <w:rFonts w:ascii="Arial" w:eastAsia="Azo Sans Lt" w:hAnsi="Arial" w:cs="Arial"/>
          <w:i/>
          <w:lang w:val="pt-BR"/>
        </w:rPr>
        <w:t>Pregão</w:t>
      </w:r>
      <w:r w:rsidRPr="005C1816">
        <w:rPr>
          <w:rFonts w:ascii="Arial" w:eastAsia="Azo Sans Lt" w:hAnsi="Arial" w:cs="Arial"/>
          <w:lang w:val="pt-BR"/>
        </w:rPr>
        <w:t xml:space="preserve"> nº </w:t>
      </w:r>
      <w:r w:rsidR="008C614F">
        <w:rPr>
          <w:rFonts w:ascii="Arial" w:eastAsia="Azo Sans Lt" w:hAnsi="Arial" w:cs="Arial"/>
          <w:lang w:val="pt-BR"/>
        </w:rPr>
        <w:t>90005/2024,</w:t>
      </w:r>
      <w:r w:rsidRPr="005C1816">
        <w:rPr>
          <w:rFonts w:ascii="Arial" w:eastAsia="Azo Sans Lt" w:hAnsi="Arial" w:cs="Arial"/>
          <w:color w:val="FF0000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492C183B" w:rsidR="00587920" w:rsidRPr="008C614F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C614F">
        <w:rPr>
          <w:rFonts w:ascii="Arial" w:eastAsia="Azo Sans Lt" w:hAnsi="Arial" w:cs="Arial"/>
          <w:lang w:val="pt-BR"/>
        </w:rPr>
        <w:t xml:space="preserve">O órgão gerenciador será </w:t>
      </w:r>
      <w:r w:rsidR="008C614F" w:rsidRPr="008C614F">
        <w:rPr>
          <w:rFonts w:ascii="Arial" w:eastAsia="Azo Sans Lt" w:hAnsi="Arial" w:cs="Arial"/>
          <w:lang w:val="pt-BR"/>
        </w:rPr>
        <w:t>a Secretaria Municipal de Saúde.</w:t>
      </w:r>
    </w:p>
    <w:p w14:paraId="260AAC18" w14:textId="77777777" w:rsidR="00587920" w:rsidRPr="005C1816" w:rsidRDefault="00587920" w:rsidP="00587920">
      <w:pPr>
        <w:tabs>
          <w:tab w:val="left" w:pos="709"/>
        </w:tabs>
        <w:spacing w:before="199" w:line="360" w:lineRule="auto"/>
        <w:ind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51A92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5C1816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color w:val="FF0000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A855CA" w:rsidRPr="005C1816">
        <w:rPr>
          <w:rFonts w:ascii="Arial" w:eastAsia="Azo Sans Lt" w:hAnsi="Arial" w:cs="Arial"/>
          <w:lang w:val="pt-BR"/>
        </w:rPr>
        <w:t xml:space="preserve">A validade da Ata de Registro de Preços será de 1 (um) ano, contado a partir do primeiro dia útil subsequente à data de divulgação do seu extrato no Diário Oficial Eletrônico do Município de Nova Friburgo, </w:t>
      </w:r>
      <w:r w:rsidR="00A855CA" w:rsidRPr="003859A2">
        <w:rPr>
          <w:rFonts w:ascii="Arial" w:eastAsia="Azo Sans Lt" w:hAnsi="Arial" w:cs="Arial"/>
          <w:lang w:val="pt-BR"/>
        </w:rPr>
        <w:t>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O contrato decorrente da ata de registro de preços terá sua vigência estabelecida no próprio instrumento contratual e observará no momento da contratação e a cada exercício </w:t>
      </w:r>
      <w:r w:rsidRPr="005C1816">
        <w:rPr>
          <w:sz w:val="22"/>
          <w:szCs w:val="22"/>
        </w:rPr>
        <w:lastRenderedPageBreak/>
        <w:t>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43F64373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r w:rsidRPr="005C1816">
        <w:rPr>
          <w:sz w:val="22"/>
          <w:szCs w:val="22"/>
        </w:rPr>
        <w:t xml:space="preserve">. 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4B2970DC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>, o fornecedor encaminhará, juntamente com o pedido de alteração, a documentação comprobatória ou a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</w:t>
      </w:r>
      <w:r w:rsidRPr="005C1816">
        <w:rPr>
          <w:rFonts w:ascii="Arial" w:eastAsia="Azo Sans Lt" w:hAnsi="Arial" w:cs="Arial"/>
          <w:lang w:val="pt-BR"/>
        </w:rPr>
        <w:lastRenderedPageBreak/>
        <w:t>derivadas da ata enquanto perdurarem os efeitos da sanção.</w:t>
      </w:r>
    </w:p>
    <w:p w14:paraId="7196C13E" w14:textId="38E5B6B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O cancelamento do registro nas hipóteses previstas </w:t>
      </w:r>
      <w:r w:rsidRPr="003859A2">
        <w:rPr>
          <w:rFonts w:ascii="Arial" w:eastAsia="Azo Sans Lt" w:hAnsi="Arial" w:cs="Arial"/>
          <w:lang w:val="pt-BR"/>
        </w:rPr>
        <w:t xml:space="preserve">no subitem </w:t>
      </w:r>
      <w:r w:rsidR="00DB07C9" w:rsidRPr="003859A2">
        <w:rPr>
          <w:rFonts w:ascii="Arial" w:eastAsia="Azo Sans Lt" w:hAnsi="Arial" w:cs="Arial"/>
          <w:lang w:val="pt-BR"/>
        </w:rPr>
        <w:t>8</w:t>
      </w:r>
      <w:r w:rsidRPr="003859A2">
        <w:rPr>
          <w:rFonts w:ascii="Arial" w:eastAsia="Azo Sans Lt" w:hAnsi="Arial" w:cs="Arial"/>
          <w:lang w:val="pt-BR"/>
        </w:rPr>
        <w:t xml:space="preserve">.1 será </w:t>
      </w:r>
      <w:r w:rsidRPr="005C1816">
        <w:rPr>
          <w:rFonts w:ascii="Arial" w:eastAsia="Azo Sans Lt" w:hAnsi="Arial" w:cs="Arial"/>
          <w:lang w:val="pt-BR"/>
        </w:rPr>
        <w:t>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cancelamento do registro do fornecedor, o órgão ou a entidade gerenciadora poderá convocar os licitantes que compõem o cadastro 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3859A2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3859A2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3859A2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órgão participante deverá comunicar ao órgão gerenciador qualquer das ocorrências </w:t>
      </w:r>
      <w:r w:rsidRPr="005C1816">
        <w:rPr>
          <w:rFonts w:ascii="Arial" w:eastAsia="Azo Sans Lt" w:hAnsi="Arial" w:cs="Arial"/>
          <w:lang w:val="pt-BR"/>
        </w:rPr>
        <w:lastRenderedPageBreak/>
        <w:t>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0B03944A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É vedado efetuar acréscimos nos quantitativos fixados nesta ata de registro de preços, inclusive o acréscimo de que trata </w:t>
      </w:r>
      <w:r w:rsidR="00811BF4" w:rsidRPr="005C1816">
        <w:rPr>
          <w:rFonts w:ascii="Arial" w:eastAsia="Azo Sans Lt" w:hAnsi="Arial" w:cs="Arial"/>
          <w:lang w:val="pt-BR"/>
        </w:rPr>
        <w:t>art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762B7672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3859A2">
        <w:rPr>
          <w:rFonts w:ascii="Arial" w:hAnsi="Arial" w:cs="Arial"/>
          <w:w w:val="110"/>
        </w:rPr>
        <w:t>.</w:t>
      </w:r>
    </w:p>
    <w:p w14:paraId="35AFCA8F" w14:textId="33FAA6F1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1E340F8" w14:textId="77777777" w:rsidR="00F261DA" w:rsidRPr="005C1816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5C1816" w:rsidRDefault="0078214C" w:rsidP="006A6755">
      <w:pPr>
        <w:pStyle w:val="Corpodetexto"/>
        <w:spacing w:after="120" w:line="360" w:lineRule="auto"/>
        <w:rPr>
          <w:rFonts w:ascii="Arial" w:hAnsi="Arial" w:cs="Arial"/>
        </w:rPr>
      </w:pPr>
      <w:r w:rsidRPr="005C1816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15E4BA2" w14:textId="77777777" w:rsidR="003859A2" w:rsidRPr="00BE07B6" w:rsidRDefault="003859A2" w:rsidP="003859A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rial" w:eastAsia="Azo Sans Lt" w:hAnsi="Arial" w:cs="Arial"/>
          <w:b/>
          <w:bCs/>
          <w:sz w:val="24"/>
          <w:szCs w:val="24"/>
          <w:lang w:val="pt-BR"/>
        </w:rPr>
      </w:pPr>
      <w:r w:rsidRPr="00BE07B6">
        <w:rPr>
          <w:rFonts w:ascii="Arial" w:eastAsia="Azo Sans Lt" w:hAnsi="Arial" w:cs="Arial"/>
          <w:b/>
          <w:bCs/>
          <w:sz w:val="24"/>
          <w:szCs w:val="24"/>
          <w:lang w:val="pt-BR"/>
        </w:rPr>
        <w:t>Gabriel Costa Wenderroschy</w:t>
      </w:r>
    </w:p>
    <w:p w14:paraId="498871BF" w14:textId="77777777" w:rsidR="003859A2" w:rsidRPr="00B44C6C" w:rsidRDefault="003859A2" w:rsidP="003859A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Cs w:val="16"/>
        </w:rPr>
      </w:pPr>
      <w:r w:rsidRPr="00B44C6C">
        <w:rPr>
          <w:rFonts w:ascii="Azo Sans Lt" w:hAnsi="Azo Sans Lt" w:cs="Arial"/>
          <w:szCs w:val="16"/>
        </w:rPr>
        <w:t>Secretário Municipal de Saúde</w:t>
      </w:r>
    </w:p>
    <w:p w14:paraId="12809BCF" w14:textId="77777777" w:rsidR="003859A2" w:rsidRPr="00B44C6C" w:rsidRDefault="003859A2" w:rsidP="003859A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 w:val="20"/>
          <w:szCs w:val="20"/>
        </w:rPr>
      </w:pPr>
      <w:r w:rsidRPr="00B44C6C">
        <w:rPr>
          <w:rFonts w:ascii="Azo Sans Lt" w:hAnsi="Azo Sans Lt" w:cs="Arial"/>
          <w:szCs w:val="16"/>
        </w:rPr>
        <w:t>Mat.: 063.454</w:t>
      </w:r>
    </w:p>
    <w:p w14:paraId="43B385A3" w14:textId="591A859F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2B356535" w:rsidR="00F261DA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3A786431" w14:textId="77777777" w:rsidR="003859A2" w:rsidRPr="005C1816" w:rsidRDefault="003859A2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2CCCEAFA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05C30486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4FA97D1C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8C614F">
      <w:headerReference w:type="default" r:id="rId10"/>
      <w:footerReference w:type="default" r:id="rId11"/>
      <w:pgSz w:w="11910" w:h="16850"/>
      <w:pgMar w:top="1418" w:right="1134" w:bottom="1418" w:left="1134" w:header="568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3546E" w14:textId="77777777" w:rsidR="000043C2" w:rsidRDefault="000043C2">
      <w:r>
        <w:separator/>
      </w:r>
    </w:p>
  </w:endnote>
  <w:endnote w:type="continuationSeparator" w:id="0">
    <w:p w14:paraId="4DEEA79F" w14:textId="77777777" w:rsidR="000043C2" w:rsidRDefault="0000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297C84B9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3859A2" w:rsidRPr="00900CD3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33B0" w14:textId="77777777" w:rsidR="000043C2" w:rsidRDefault="000043C2">
      <w:r>
        <w:separator/>
      </w:r>
    </w:p>
  </w:footnote>
  <w:footnote w:type="continuationSeparator" w:id="0">
    <w:p w14:paraId="7643FA35" w14:textId="77777777" w:rsidR="000043C2" w:rsidRDefault="00004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3114" w14:textId="77777777" w:rsidR="008C614F" w:rsidRPr="00B21FF1" w:rsidRDefault="008C614F" w:rsidP="008C614F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6FBD90" wp14:editId="36C7E301">
              <wp:simplePos x="0" y="0"/>
              <wp:positionH relativeFrom="column">
                <wp:posOffset>4170045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104C84E" w14:textId="77777777" w:rsidR="008C614F" w:rsidRDefault="008C614F" w:rsidP="008C614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25.651/2023</w:t>
                          </w:r>
                        </w:p>
                        <w:p w14:paraId="6F8537CB" w14:textId="77777777" w:rsidR="008C614F" w:rsidRDefault="008C614F" w:rsidP="008C614F">
                          <w:pPr>
                            <w:pStyle w:val="SemEspaamento"/>
                          </w:pPr>
                        </w:p>
                        <w:p w14:paraId="64BA5051" w14:textId="77777777" w:rsidR="008C614F" w:rsidRDefault="008C614F" w:rsidP="008C614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6FBD90" id="Retângulo 4" o:spid="_x0000_s1026" style="position:absolute;left:0;text-align:left;margin-left:328.35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4YpzsO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4104C84E" w14:textId="77777777" w:rsidR="008C614F" w:rsidRDefault="008C614F" w:rsidP="008C614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25.651/2023</w:t>
                    </w:r>
                  </w:p>
                  <w:p w14:paraId="6F8537CB" w14:textId="77777777" w:rsidR="008C614F" w:rsidRDefault="008C614F" w:rsidP="008C614F">
                    <w:pPr>
                      <w:pStyle w:val="SemEspaamento"/>
                    </w:pPr>
                  </w:p>
                  <w:p w14:paraId="64BA5051" w14:textId="77777777" w:rsidR="008C614F" w:rsidRDefault="008C614F" w:rsidP="008C614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2D5C5EDA" wp14:editId="4BAFAD0F">
          <wp:extent cx="3819525" cy="981075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5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7E97" w14:textId="08259719" w:rsidR="00294B42" w:rsidRPr="008C614F" w:rsidRDefault="00294B42" w:rsidP="008C61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E4A65FB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043C2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D3C11"/>
    <w:rsid w:val="00210A6E"/>
    <w:rsid w:val="00220CFF"/>
    <w:rsid w:val="00222878"/>
    <w:rsid w:val="00227ABE"/>
    <w:rsid w:val="00231572"/>
    <w:rsid w:val="002522C0"/>
    <w:rsid w:val="002646B1"/>
    <w:rsid w:val="00283785"/>
    <w:rsid w:val="0029067C"/>
    <w:rsid w:val="00294B42"/>
    <w:rsid w:val="002C33C5"/>
    <w:rsid w:val="002C54DB"/>
    <w:rsid w:val="002D4BD7"/>
    <w:rsid w:val="002F6AF3"/>
    <w:rsid w:val="0030692C"/>
    <w:rsid w:val="00325850"/>
    <w:rsid w:val="003362CB"/>
    <w:rsid w:val="00357292"/>
    <w:rsid w:val="00361040"/>
    <w:rsid w:val="00371824"/>
    <w:rsid w:val="003859A2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C614F"/>
    <w:rsid w:val="008D0D8E"/>
    <w:rsid w:val="008D1550"/>
    <w:rsid w:val="008D4A7E"/>
    <w:rsid w:val="008F2EA3"/>
    <w:rsid w:val="00906850"/>
    <w:rsid w:val="00917AD7"/>
    <w:rsid w:val="009265AA"/>
    <w:rsid w:val="00942887"/>
    <w:rsid w:val="00945968"/>
    <w:rsid w:val="00946A09"/>
    <w:rsid w:val="009743E8"/>
    <w:rsid w:val="009A392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F1F9A"/>
    <w:rsid w:val="00BF5FEB"/>
    <w:rsid w:val="00C013FA"/>
    <w:rsid w:val="00C03D23"/>
    <w:rsid w:val="00C15061"/>
    <w:rsid w:val="00C40F35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55B0E"/>
    <w:rsid w:val="00D67D72"/>
    <w:rsid w:val="00D83F68"/>
    <w:rsid w:val="00DA41C4"/>
    <w:rsid w:val="00DA68D2"/>
    <w:rsid w:val="00DB07C9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154</TotalTime>
  <Pages>11</Pages>
  <Words>2605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16645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50</cp:revision>
  <cp:lastPrinted>2022-01-07T16:47:00Z</cp:lastPrinted>
  <dcterms:created xsi:type="dcterms:W3CDTF">2023-05-10T15:01:00Z</dcterms:created>
  <dcterms:modified xsi:type="dcterms:W3CDTF">2024-01-05T16:40:00Z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